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FC" w:rsidRP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6344FC" w:rsidRDefault="006344FC" w:rsidP="0063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</w:p>
    <w:p w:rsidR="006344FC" w:rsidRDefault="006344FC" w:rsidP="0063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44FC" w:rsidRDefault="006344FC" w:rsidP="0063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РЕШЕНИЕ</w:t>
      </w:r>
    </w:p>
    <w:p w:rsidR="006344FC" w:rsidRDefault="006344FC" w:rsidP="0063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FE7357" w:rsidP="0063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июля</w:t>
      </w:r>
      <w:r w:rsidR="00634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№8А</w:t>
      </w:r>
    </w:p>
    <w:p w:rsidR="006344FC" w:rsidRDefault="006344FC" w:rsidP="006344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 в Решение Совета сельского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№ 14 от 21.12.2020 г. «Об утверждении Правил благоустройства территории сельского поселения «Черно-Озерское» муниципального района «Забайкальский район»</w:t>
      </w:r>
    </w:p>
    <w:p w:rsidR="006344FC" w:rsidRDefault="006344FC" w:rsidP="00634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Забайкальского района № 16-2023/Прдп26-23-20009315 от 16.06.2023 г. на отдельные нормы решения Совета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21.12.2020 г. № 14 «Об утверждении Правил благоустройства территории сельского поселения «Черно-Озерское» муниципального района «Забайкальский район», Совет сельского поселения «Черно-Озерское» </w:t>
      </w: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РЕШИЛ:</w:t>
      </w: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Правил благоустройства территории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21.12.2020 №14 читать в следующей редакции:</w:t>
      </w: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344FC" w:rsidRDefault="006344FC" w:rsidP="006344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>
        <w:rPr>
          <w:rFonts w:ascii="Times New Roman CYR" w:eastAsia="Calibri" w:hAnsi="Times New Roman CYR" w:cs="Times New Roman CYR"/>
          <w:sz w:val="28"/>
          <w:szCs w:val="28"/>
        </w:rPr>
        <w:t>Объектами благоустройства являются территория сельского поселения с расположенными на ней элементами благоустройства в границах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изменить:</w:t>
      </w:r>
    </w:p>
    <w:p w:rsidR="006344FC" w:rsidRDefault="006344FC" w:rsidP="006344F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 CYR" w:eastAsia="Calibri" w:hAnsi="Times New Roman CYR" w:cs="Times New Roman CYR"/>
          <w:sz w:val="28"/>
          <w:szCs w:val="28"/>
        </w:rPr>
        <w:t>земельных участков, находящихся в частной собственности;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земельных участков, находящихся в федеральной собственности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за исключением земель, федерального железнодорожного транспорта</w:t>
      </w:r>
      <w:r>
        <w:rPr>
          <w:rFonts w:ascii="Times New Roman CYR" w:eastAsia="Calibri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земель, являющихся федеральной собственностью и предоставленных для размещения железнодорожных путей и сооружений инфраструктуры железнодорожного транспорта;</w:t>
      </w:r>
    </w:p>
    <w:p w:rsidR="006344FC" w:rsidRDefault="006344FC" w:rsidP="006344F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земельных участков, находящихся в собственности сельского поселения;</w:t>
      </w:r>
    </w:p>
    <w:p w:rsidR="006344FC" w:rsidRDefault="006344FC" w:rsidP="006344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земельных участков и земель, государственная собственность на которые не разграничена.</w:t>
      </w:r>
    </w:p>
    <w:p w:rsidR="006344FC" w:rsidRDefault="006344FC" w:rsidP="006344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Пункт 34 Правил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21.12.2020 №14 исключить.</w:t>
      </w:r>
    </w:p>
    <w:p w:rsidR="006344FC" w:rsidRDefault="006344FC" w:rsidP="006344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312 Правил благоустройства территории сельского поселения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21.12.2020 №14 читать в следующей редакции:</w:t>
      </w:r>
    </w:p>
    <w:p w:rsidR="006344FC" w:rsidRDefault="006344FC" w:rsidP="006344FC">
      <w:pPr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Раздел «</w:t>
      </w:r>
      <w:r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  <w:t>Формирование снежных валов не допускается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» изменить: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</w:t>
      </w:r>
      <w:r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  <w:t>на пересечениях все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х дорог и улиц в одном уровне </w:t>
      </w:r>
      <w:r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  <w:t>в зоне треугольника видимости;</w:t>
      </w:r>
    </w:p>
    <w:p w:rsidR="006344FC" w:rsidRDefault="006344FC" w:rsidP="006344FC">
      <w:pPr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  <w:t>ближе 5 м от пешеходного перехода;</w:t>
      </w:r>
    </w:p>
    <w:p w:rsidR="006344FC" w:rsidRDefault="006344FC" w:rsidP="006344FC">
      <w:pPr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  <w:t>ближе 20 м от остановочного пункта;</w:t>
      </w:r>
    </w:p>
    <w:p w:rsidR="006344FC" w:rsidRDefault="006344FC" w:rsidP="006344FC">
      <w:pPr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  <w:t>на участках дорог, оборудованных транспортными ограждениями или повышенным бордюром;</w:t>
      </w:r>
    </w:p>
    <w:p w:rsidR="006344FC" w:rsidRDefault="006344FC" w:rsidP="006344FC">
      <w:pPr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eastAsia="Calibri" w:hAnsi="Times New Roman CYR" w:cs="Times New Roman CYR"/>
          <w:spacing w:val="2"/>
          <w:sz w:val="28"/>
          <w:szCs w:val="28"/>
          <w:highlight w:val="white"/>
        </w:rPr>
        <w:t>на тротуарах.</w:t>
      </w:r>
    </w:p>
    <w:p w:rsidR="006344FC" w:rsidRDefault="006344FC" w:rsidP="006344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в информационном бюллетене «Сельсовет»</w:t>
      </w:r>
    </w:p>
    <w:p w:rsidR="006344FC" w:rsidRDefault="006344FC" w:rsidP="006344F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официального опубликования (обнародования).</w:t>
      </w: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Маторин</w:t>
      </w: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                              </w:t>
      </w: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4FC" w:rsidRDefault="006344FC" w:rsidP="006344FC"/>
    <w:p w:rsidR="00046830" w:rsidRDefault="00046830"/>
    <w:sectPr w:rsidR="00046830" w:rsidSect="0004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C11"/>
    <w:multiLevelType w:val="hybridMultilevel"/>
    <w:tmpl w:val="2CECB3E4"/>
    <w:lvl w:ilvl="0" w:tplc="0EF62D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FC"/>
    <w:rsid w:val="00046830"/>
    <w:rsid w:val="005E46BB"/>
    <w:rsid w:val="006344FC"/>
    <w:rsid w:val="00F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F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2023-07-17T01:17:00Z</dcterms:created>
  <dcterms:modified xsi:type="dcterms:W3CDTF">2023-07-17T01:17:00Z</dcterms:modified>
</cp:coreProperties>
</file>